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ADB" w:rsidRPr="00817ADB" w:rsidRDefault="00817ADB" w:rsidP="00817A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17A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Приказ </w:t>
      </w:r>
      <w:proofErr w:type="spellStart"/>
      <w:r w:rsidRPr="00817ADB">
        <w:rPr>
          <w:rFonts w:ascii="Times New Roman" w:eastAsia="Times New Roman" w:hAnsi="Times New Roman" w:cs="Times New Roman"/>
          <w:sz w:val="28"/>
          <w:szCs w:val="28"/>
          <w:lang w:val="ru-RU"/>
        </w:rPr>
        <w:t>и.о</w:t>
      </w:r>
      <w:proofErr w:type="spellEnd"/>
      <w:r w:rsidRPr="00817ADB">
        <w:rPr>
          <w:rFonts w:ascii="Times New Roman" w:eastAsia="Times New Roman" w:hAnsi="Times New Roman" w:cs="Times New Roman"/>
          <w:sz w:val="28"/>
          <w:szCs w:val="28"/>
          <w:lang w:val="ru-RU"/>
        </w:rPr>
        <w:t>. Министра здравоохранения Республики Казахстан от 22 мая 2020 года № ҚР ДСМ-55/2020. Зарегистрирован в Министерстве юстиции Республики Казахстан 25 мая 2020 года № 20720</w:t>
      </w:r>
    </w:p>
    <w:p w:rsidR="00817ADB" w:rsidRPr="00817ADB" w:rsidRDefault="00817ADB" w:rsidP="00817AD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</w:pPr>
      <w:r w:rsidRPr="00817A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>О внесении изменений в приказ исполняющего обязанности Министра здравоохранения Республики Казахстан от 27 марта 2018 года № 126 "Об утверждении С</w:t>
      </w:r>
      <w:bookmarkStart w:id="0" w:name="_GoBack"/>
      <w:bookmarkEnd w:id="0"/>
      <w:r w:rsidRPr="00817A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>анитарных правил "Санитарно-эпидемиологические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инфекционных заболеваний"</w:t>
      </w:r>
    </w:p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соответствии с </w:t>
      </w:r>
      <w:hyperlink r:id="rId4" w:anchor="z1478" w:history="1">
        <w:r w:rsidRPr="00817A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пунктом 6</w:t>
        </w:r>
      </w:hyperlink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статьи 144 Кодекса Республики Казахстан от 18 сентября 2009 года "О здоровье народа и системе здравоохранения" и </w:t>
      </w:r>
      <w:hyperlink r:id="rId5" w:anchor="z129" w:history="1">
        <w:r w:rsidRPr="00817A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подпунктом 2)</w:t>
        </w:r>
      </w:hyperlink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пункта 3 статьи 16 Закона Республики Казахстан от 19 марта 2010 года "О государственной статистике" ПРИКАЗЫВАЮ:</w:t>
      </w:r>
    </w:p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 Внести в </w:t>
      </w:r>
      <w:hyperlink r:id="rId6" w:anchor="z0" w:history="1">
        <w:r w:rsidRPr="00817A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приказ</w:t>
        </w:r>
      </w:hyperlink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исполняющего обязанности Министра здравоохранения Республики Казахстан от 27 марта 2018 года № 126 "Об утверждении Санитарных правил "</w:t>
      </w:r>
      <w:proofErr w:type="spellStart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>Санитарно</w:t>
      </w:r>
      <w:proofErr w:type="spellEnd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эпидемиологические требования к организации и проведению </w:t>
      </w:r>
      <w:proofErr w:type="spellStart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>санитарно</w:t>
      </w:r>
      <w:proofErr w:type="spellEnd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противоэпидемических, </w:t>
      </w:r>
      <w:proofErr w:type="spellStart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>санитарно</w:t>
      </w:r>
      <w:proofErr w:type="spellEnd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профилактических мероприятий по предупреждению инфекционных заболеваний" (зарегистрирован в Реестре государственной регистрации нормативных правовых актов под № 16793, опубликован 27 апреля 2018 года в Эталонном контрольном банке нормативных правовых актов Республики Казахстан) следующие изменения:</w:t>
      </w:r>
    </w:p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" w:name="z6"/>
      <w:bookmarkEnd w:id="1"/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7" w:anchor="z4" w:history="1">
        <w:r w:rsidRPr="00817A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преамбулу</w:t>
        </w:r>
      </w:hyperlink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изложить в следующей редакции:</w:t>
      </w:r>
    </w:p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"В соответствии с </w:t>
      </w:r>
      <w:hyperlink r:id="rId8" w:anchor="z1478" w:history="1">
        <w:r w:rsidRPr="00817A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пунктом 6</w:t>
        </w:r>
      </w:hyperlink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статьи 144 Кодекса Республики Казахстан от 18 сентября 2009 года "О здоровье народа и системе здравоохранения" и </w:t>
      </w:r>
      <w:hyperlink r:id="rId9" w:anchor="z129" w:history="1">
        <w:r w:rsidRPr="00817A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подпунктом 2)</w:t>
        </w:r>
      </w:hyperlink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пункта 3 статьи 16 Закона Республики Казахстан от 19 марта 2010 года "О государственной статистике" </w:t>
      </w:r>
      <w:r w:rsidRPr="00817AD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ПРИКАЗЫВАЮ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>:";</w:t>
      </w:r>
    </w:p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hyperlink r:id="rId10" w:anchor="z19" w:history="1">
        <w:r w:rsidRPr="00817A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Санитарных правилах</w:t>
        </w:r>
      </w:hyperlink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</w:t>
      </w:r>
      <w:proofErr w:type="spellStart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>Санитарно</w:t>
      </w:r>
      <w:proofErr w:type="spellEnd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эпидемиологические требования к организации и проведению </w:t>
      </w:r>
      <w:proofErr w:type="spellStart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>санитарно</w:t>
      </w:r>
      <w:proofErr w:type="spellEnd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противоэпидемических, </w:t>
      </w:r>
      <w:proofErr w:type="spellStart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>санитарно</w:t>
      </w:r>
      <w:proofErr w:type="spellEnd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профилактических мероприятий по предупреждению инфекционных заболеваний", утвержденных указанным приказом:</w:t>
      </w:r>
    </w:p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2" w:name="z9"/>
      <w:bookmarkEnd w:id="2"/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11" w:anchor="z837" w:history="1">
        <w:r w:rsidRPr="00817A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приложение 1</w:t>
        </w:r>
      </w:hyperlink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изложить в новой редакции согласно </w:t>
      </w:r>
      <w:hyperlink r:id="rId12" w:anchor="z21" w:history="1">
        <w:r w:rsidRPr="00817A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приложению 1</w:t>
        </w:r>
      </w:hyperlink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настоящему приказу;</w:t>
      </w:r>
    </w:p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3" w:name="z10"/>
      <w:bookmarkEnd w:id="3"/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13" w:anchor="z840" w:history="1">
        <w:r w:rsidRPr="00817A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приложение 2</w:t>
        </w:r>
      </w:hyperlink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изложить в новой редакции согласно </w:t>
      </w:r>
      <w:hyperlink r:id="rId14" w:anchor="z46" w:history="1">
        <w:r w:rsidRPr="00817A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приложению 2</w:t>
        </w:r>
      </w:hyperlink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настоящему приказу.</w:t>
      </w:r>
    </w:p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7ADB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2) размещение настоящего приказа на </w:t>
      </w:r>
      <w:proofErr w:type="spellStart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интернет-ресурсе</w:t>
      </w:r>
      <w:proofErr w:type="spellEnd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Министерства здравоохранения Республики Казахстан после его официального опубликования;</w:t>
      </w:r>
    </w:p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подпунктом 1) и 2) настоящего пункта.</w:t>
      </w:r>
    </w:p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3. Контроль за исполнением настоящего приказа возложить на вице-министра здравоохранения Республики Казахстан </w:t>
      </w:r>
      <w:proofErr w:type="spellStart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>Надырова</w:t>
      </w:r>
      <w:proofErr w:type="spellEnd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К.Т.</w:t>
      </w:r>
    </w:p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6"/>
        <w:gridCol w:w="3154"/>
      </w:tblGrid>
      <w:tr w:rsidR="00817ADB" w:rsidRPr="00817ADB" w:rsidTr="00817ADB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817ADB" w:rsidRPr="00817ADB" w:rsidRDefault="00817ADB" w:rsidP="0081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7A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   </w:t>
            </w:r>
            <w:r w:rsidRPr="00817A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bookmarkStart w:id="4" w:name="z17"/>
            <w:bookmarkEnd w:id="4"/>
            <w:r w:rsidRPr="00817A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Исполняющий обязанности Министра здравоохранения </w:t>
            </w:r>
            <w:r w:rsidRPr="00817A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br/>
              <w:t xml:space="preserve">Республики Казахстан </w:t>
            </w:r>
          </w:p>
        </w:tc>
        <w:tc>
          <w:tcPr>
            <w:tcW w:w="3225" w:type="dxa"/>
            <w:vAlign w:val="center"/>
            <w:hideMark/>
          </w:tcPr>
          <w:p w:rsidR="00817ADB" w:rsidRPr="00817ADB" w:rsidRDefault="00817ADB" w:rsidP="0081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A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О. </w:t>
            </w:r>
            <w:proofErr w:type="spellStart"/>
            <w:r w:rsidRPr="00817A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Абишев</w:t>
            </w:r>
            <w:proofErr w:type="spellEnd"/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"СОГЛАСОВАН"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Комитет по статистике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Министерства национальной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экономики Республики Казахстан</w:t>
      </w:r>
    </w:p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"СОГЛАСОВАН"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Министерство труда и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социальной защиты населения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Республики Казахстан</w:t>
      </w:r>
    </w:p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"СОГЛАСОВАН"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Министерство образования и науки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Республики Казахстан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17ADB" w:rsidRPr="00817ADB" w:rsidTr="00817AD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17ADB" w:rsidRPr="00817ADB" w:rsidRDefault="00817ADB" w:rsidP="0081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17ADB" w:rsidRPr="00817ADB" w:rsidRDefault="00817ADB" w:rsidP="0081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5" w:name="z21"/>
            <w:bookmarkEnd w:id="5"/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1 к приказу</w:t>
            </w:r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Исполняющего обязанности</w:t>
            </w:r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Министра здравоохранения</w:t>
            </w:r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Республики Казахстан</w:t>
            </w:r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22 мая 2020 года</w:t>
            </w:r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№ ҚР ДСМ-55/2020</w:t>
            </w:r>
          </w:p>
        </w:tc>
      </w:tr>
      <w:tr w:rsidR="00817ADB" w:rsidRPr="00817ADB" w:rsidTr="00817AD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17ADB" w:rsidRPr="00817ADB" w:rsidRDefault="00817ADB" w:rsidP="0081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17ADB" w:rsidRPr="00817ADB" w:rsidRDefault="00817ADB" w:rsidP="0081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6" w:name="z22"/>
            <w:bookmarkEnd w:id="6"/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Приложение 1 к Санитарным правилам </w:t>
            </w:r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"Санитарно- эпидемиологические требования</w:t>
            </w:r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 организации и проведению</w:t>
            </w:r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санитарно-противоэпидемических,</w:t>
            </w:r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санитарно-профилактических мероприятий </w:t>
            </w:r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по предупреждению инфекционных заболеваний"</w:t>
            </w:r>
          </w:p>
        </w:tc>
      </w:tr>
      <w:tr w:rsidR="00817ADB" w:rsidRPr="00817ADB" w:rsidTr="00817AD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17ADB" w:rsidRPr="00817ADB" w:rsidRDefault="00817ADB" w:rsidP="0081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17ADB" w:rsidRPr="00817ADB" w:rsidRDefault="00817ADB" w:rsidP="0081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7" w:name="z23"/>
            <w:bookmarkEnd w:id="7"/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 предназначенная для</w:t>
            </w:r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сбора административных данных</w:t>
            </w:r>
          </w:p>
        </w:tc>
      </w:tr>
    </w:tbl>
    <w:p w:rsidR="00817ADB" w:rsidRPr="00817ADB" w:rsidRDefault="00817ADB" w:rsidP="00817A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 w:rsidRPr="00817ADB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Отчет о выполнении плана флюорографического обследования населения</w:t>
      </w:r>
    </w:p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Предоставляется: в территориальные подразделения не позднее 4 числа </w:t>
      </w:r>
      <w:proofErr w:type="gramStart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>месяца</w:t>
      </w:r>
      <w:proofErr w:type="gramEnd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следующего за отчетным</w:t>
      </w:r>
    </w:p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Форма административных данных размещена на </w:t>
      </w:r>
      <w:proofErr w:type="spellStart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интернет-ресурсе</w:t>
      </w:r>
      <w:proofErr w:type="spellEnd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817ADB">
        <w:rPr>
          <w:rFonts w:ascii="Times New Roman" w:eastAsia="Times New Roman" w:hAnsi="Times New Roman" w:cs="Times New Roman"/>
          <w:sz w:val="24"/>
          <w:szCs w:val="24"/>
        </w:rPr>
        <w:t>kkkbtu</w:t>
      </w:r>
      <w:proofErr w:type="spellEnd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17ADB">
        <w:rPr>
          <w:rFonts w:ascii="Times New Roman" w:eastAsia="Times New Roman" w:hAnsi="Times New Roman" w:cs="Times New Roman"/>
          <w:sz w:val="24"/>
          <w:szCs w:val="24"/>
        </w:rPr>
        <w:t>dsm</w:t>
      </w:r>
      <w:proofErr w:type="spellEnd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17ADB">
        <w:rPr>
          <w:rFonts w:ascii="Times New Roman" w:eastAsia="Times New Roman" w:hAnsi="Times New Roman" w:cs="Times New Roman"/>
          <w:sz w:val="24"/>
          <w:szCs w:val="24"/>
        </w:rPr>
        <w:t>gov</w:t>
      </w:r>
      <w:proofErr w:type="spellEnd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17ADB">
        <w:rPr>
          <w:rFonts w:ascii="Times New Roman" w:eastAsia="Times New Roman" w:hAnsi="Times New Roman" w:cs="Times New Roman"/>
          <w:sz w:val="24"/>
          <w:szCs w:val="24"/>
        </w:rPr>
        <w:t>kz</w:t>
      </w:r>
      <w:proofErr w:type="spellEnd"/>
    </w:p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Индекс формы административных </w:t>
      </w:r>
      <w:proofErr w:type="spellStart"/>
      <w:proofErr w:type="gramStart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>данных:_</w:t>
      </w:r>
      <w:proofErr w:type="gramEnd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>Отчет</w:t>
      </w:r>
      <w:proofErr w:type="spellEnd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ФГ_1__</w:t>
      </w:r>
    </w:p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>Периодичность:_</w:t>
      </w:r>
      <w:proofErr w:type="spellStart"/>
      <w:proofErr w:type="gramEnd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>ежемесячно_с</w:t>
      </w:r>
      <w:proofErr w:type="spellEnd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нарастающим итогом</w:t>
      </w:r>
    </w:p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Отчетный период: _______________ 20____ года (месяц)</w:t>
      </w:r>
    </w:p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Круг </w:t>
      </w:r>
      <w:proofErr w:type="gramStart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>лиц</w:t>
      </w:r>
      <w:proofErr w:type="gramEnd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представляющих информацию: Медицинские организаций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"/>
        <w:gridCol w:w="3339"/>
        <w:gridCol w:w="630"/>
        <w:gridCol w:w="1453"/>
        <w:gridCol w:w="1430"/>
        <w:gridCol w:w="260"/>
        <w:gridCol w:w="1534"/>
        <w:gridCol w:w="275"/>
      </w:tblGrid>
      <w:tr w:rsidR="00817ADB" w:rsidRPr="00817ADB" w:rsidTr="00817A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Лица, подлежащие обязательному ежегодному флюорографическому обследованию на туберкулез, в том числе из группы "риска" в соответствии с </w:t>
            </w:r>
            <w:hyperlink r:id="rId15" w:anchor="z33" w:history="1">
              <w:r w:rsidRPr="00817AD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Инструкцией</w:t>
              </w:r>
            </w:hyperlink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организации оказания медицинской помощи при туберкулезе, утвержденной приказом Министра здравоохранения Республики Казахстан от 25 декабря 2017 года № 994 (зарегистрирован в Реестре государственной регистрации нормативных правовых актов под № 16381)</w:t>
            </w:r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</w:t>
            </w:r>
            <w:proofErr w:type="spellStart"/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 за отчетный период с нарастанием</w:t>
            </w:r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proofErr w:type="spellEnd"/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нарастанием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Выявлено</w:t>
            </w:r>
            <w:proofErr w:type="spellEnd"/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больных</w:t>
            </w:r>
            <w:proofErr w:type="spellEnd"/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туберкулезом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17ADB" w:rsidRPr="00817ADB" w:rsidTr="00817A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7ADB" w:rsidRPr="00817ADB" w:rsidTr="00817A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ADB" w:rsidRPr="00817ADB" w:rsidTr="00817A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Исполнитель _____________________________________________________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фамилия, имя и отчество (при его наличии), подпись, телефон</w:t>
      </w:r>
    </w:p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Руководитель или лицо, исполняющее его обязанности_________________</w:t>
      </w:r>
    </w:p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фамилия, имя и отчество (при его наличии) подпись</w:t>
      </w:r>
    </w:p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Место для печати (за исключением лиц, являющихся субъектами частного предпринимательства)</w:t>
      </w:r>
    </w:p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</w:t>
      </w:r>
    </w:p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Пояснение к таблице:</w:t>
      </w:r>
    </w:p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Отчет о выполнении плана флюорографического обследования населения по району (городу) составляется в разрезе медицинских организаций (поликлиники), медицинские организаций составляют в разрезе терапевтических участков, врачей общей практики, врачебных амбулатории, фельдшерских пунктов.</w:t>
      </w:r>
    </w:p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графе 1 заполняется номер по порядку "№";</w:t>
      </w:r>
    </w:p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графе 2 в каждой строке заполняется перечень лиц, подлежащих обязательному ежегодному флюорографическому обследованию на туберкулез, в том числе из группы "риска", "обязательный контингент" и отдельно "Итого";</w:t>
      </w:r>
    </w:p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графе 3 заполняется количество </w:t>
      </w:r>
      <w:proofErr w:type="gramStart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>лиц</w:t>
      </w:r>
      <w:proofErr w:type="gramEnd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запланированных на </w:t>
      </w:r>
      <w:proofErr w:type="spellStart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>флюорообследование</w:t>
      </w:r>
      <w:proofErr w:type="spellEnd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год;</w:t>
      </w:r>
    </w:p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графе 4 заполняется количество </w:t>
      </w:r>
      <w:proofErr w:type="gramStart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>лиц</w:t>
      </w:r>
      <w:proofErr w:type="gramEnd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запланированных на </w:t>
      </w:r>
      <w:proofErr w:type="spellStart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>флюорообследование</w:t>
      </w:r>
      <w:proofErr w:type="spellEnd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отчетный период с нарастанием;</w:t>
      </w:r>
    </w:p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графе 5 указывается количество </w:t>
      </w:r>
      <w:proofErr w:type="spellStart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>флюорообследованных</w:t>
      </w:r>
      <w:proofErr w:type="spellEnd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лиц за отчетный период с нарастанием в абсолютных числах;</w:t>
      </w:r>
    </w:p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графе 6 рассчитывается и указывается удельный вес охвата </w:t>
      </w:r>
      <w:proofErr w:type="spellStart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>флюорообследованных</w:t>
      </w:r>
      <w:proofErr w:type="spellEnd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лиц от числа запланированных, в процентах;</w:t>
      </w:r>
    </w:p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графе 7 указывается количество, выявленных больных туберкулезом в абсолютных числах.</w:t>
      </w:r>
    </w:p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графе 8 рассчитывается и указывается удельный вес выявленных больных туберкулезом из числа прошедших флюорографическое обследование.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17ADB" w:rsidRPr="00817ADB" w:rsidTr="00817AD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17ADB" w:rsidRPr="00817ADB" w:rsidRDefault="00817ADB" w:rsidP="0081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17ADB" w:rsidRPr="00817ADB" w:rsidRDefault="00817ADB" w:rsidP="0081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z46"/>
            <w:bookmarkEnd w:id="8"/>
            <w:proofErr w:type="spellStart"/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  <w:proofErr w:type="spellEnd"/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к </w:t>
            </w:r>
            <w:proofErr w:type="spellStart"/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приказу</w:t>
            </w:r>
            <w:proofErr w:type="spellEnd"/>
          </w:p>
        </w:tc>
      </w:tr>
      <w:tr w:rsidR="00817ADB" w:rsidRPr="00817ADB" w:rsidTr="00817AD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17ADB" w:rsidRPr="00817ADB" w:rsidRDefault="00817ADB" w:rsidP="0081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17ADB" w:rsidRPr="00817ADB" w:rsidRDefault="00817ADB" w:rsidP="0081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z47"/>
            <w:bookmarkEnd w:id="9"/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2</w:t>
            </w:r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 Санитарным правилам</w:t>
            </w:r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"Санитарно-эпидемиологические требования</w:t>
            </w:r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 организации и проведению</w:t>
            </w:r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санитарно-противоэпидемических,</w:t>
            </w:r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санитарно-профилактических</w:t>
            </w:r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мероприятий по предупреждению </w:t>
            </w:r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инфекционных</w:t>
            </w:r>
            <w:proofErr w:type="spellEnd"/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заболеваний</w:t>
            </w:r>
            <w:proofErr w:type="spellEnd"/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17ADB" w:rsidRPr="00817ADB" w:rsidTr="00817AD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17ADB" w:rsidRPr="00817ADB" w:rsidRDefault="00817ADB" w:rsidP="0081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17ADB" w:rsidRPr="00817ADB" w:rsidRDefault="00817ADB" w:rsidP="0081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10" w:name="z48"/>
            <w:bookmarkEnd w:id="10"/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 предназначенная для</w:t>
            </w:r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сбора административных данных</w:t>
            </w:r>
          </w:p>
        </w:tc>
      </w:tr>
    </w:tbl>
    <w:p w:rsidR="00817ADB" w:rsidRPr="00817ADB" w:rsidRDefault="00817ADB" w:rsidP="00817A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 w:rsidRPr="00817ADB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Отчет о выполнении плана постановки пробы Манту</w:t>
      </w:r>
    </w:p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Предоставляется: в территориальные подразделения не позднее 4 числа </w:t>
      </w:r>
      <w:proofErr w:type="gramStart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>месяца</w:t>
      </w:r>
      <w:proofErr w:type="gramEnd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следующего за отчетным </w:t>
      </w:r>
    </w:p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Форма административных данных размещена на </w:t>
      </w:r>
      <w:proofErr w:type="spellStart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интернет-ресурсе</w:t>
      </w:r>
      <w:proofErr w:type="spellEnd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817ADB">
        <w:rPr>
          <w:rFonts w:ascii="Times New Roman" w:eastAsia="Times New Roman" w:hAnsi="Times New Roman" w:cs="Times New Roman"/>
          <w:sz w:val="24"/>
          <w:szCs w:val="24"/>
        </w:rPr>
        <w:t>kkkbtu</w:t>
      </w:r>
      <w:proofErr w:type="spellEnd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17ADB">
        <w:rPr>
          <w:rFonts w:ascii="Times New Roman" w:eastAsia="Times New Roman" w:hAnsi="Times New Roman" w:cs="Times New Roman"/>
          <w:sz w:val="24"/>
          <w:szCs w:val="24"/>
        </w:rPr>
        <w:t>dsm</w:t>
      </w:r>
      <w:proofErr w:type="spellEnd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17ADB">
        <w:rPr>
          <w:rFonts w:ascii="Times New Roman" w:eastAsia="Times New Roman" w:hAnsi="Times New Roman" w:cs="Times New Roman"/>
          <w:sz w:val="24"/>
          <w:szCs w:val="24"/>
        </w:rPr>
        <w:t>gov</w:t>
      </w:r>
      <w:proofErr w:type="spellEnd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17ADB">
        <w:rPr>
          <w:rFonts w:ascii="Times New Roman" w:eastAsia="Times New Roman" w:hAnsi="Times New Roman" w:cs="Times New Roman"/>
          <w:sz w:val="24"/>
          <w:szCs w:val="24"/>
        </w:rPr>
        <w:t>kz</w:t>
      </w:r>
      <w:proofErr w:type="spellEnd"/>
    </w:p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Индекс формы административных </w:t>
      </w:r>
      <w:proofErr w:type="spellStart"/>
      <w:proofErr w:type="gramStart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>данных:_</w:t>
      </w:r>
      <w:proofErr w:type="gramEnd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>Отчет</w:t>
      </w:r>
      <w:proofErr w:type="spellEnd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Манту_1__</w:t>
      </w:r>
    </w:p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Периодичность: ежемесячно с нарастающим итогом</w:t>
      </w:r>
    </w:p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Отчетный период: ______________ 20___года (месяц)</w:t>
      </w:r>
    </w:p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Круг </w:t>
      </w:r>
      <w:proofErr w:type="gramStart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>лиц</w:t>
      </w:r>
      <w:proofErr w:type="gramEnd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представляющих информацию: Медицинские организаций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"/>
        <w:gridCol w:w="1435"/>
        <w:gridCol w:w="523"/>
        <w:gridCol w:w="1058"/>
        <w:gridCol w:w="1058"/>
        <w:gridCol w:w="866"/>
        <w:gridCol w:w="992"/>
        <w:gridCol w:w="419"/>
        <w:gridCol w:w="1007"/>
        <w:gridCol w:w="492"/>
        <w:gridCol w:w="1586"/>
      </w:tblGrid>
      <w:tr w:rsidR="00817ADB" w:rsidRPr="00817ADB" w:rsidTr="00817AD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17ADB" w:rsidRPr="00817ADB" w:rsidRDefault="00817ADB" w:rsidP="0081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17ADB" w:rsidRPr="00817ADB" w:rsidRDefault="00817ADB" w:rsidP="0081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Контингент, подлежащий обследованию по пробе Манту в соответствии с Инструкцией по организации оказания медицинской помощи при туберкулезе, утвержденной приказом Министра здравоохранения Республики Казахстан от 25 декабря 2017 года № 994 (зарегистрирован в Реестре государственной регистрации нормативных правовых актов под № 16381)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17ADB" w:rsidRPr="00817ADB" w:rsidRDefault="00817ADB" w:rsidP="0081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 </w:t>
            </w:r>
            <w:proofErr w:type="spellStart"/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817ADB" w:rsidRPr="00817ADB" w:rsidRDefault="00817ADB" w:rsidP="0081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 за отчетный период с нарастанием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17ADB" w:rsidRPr="00817ADB" w:rsidRDefault="00817ADB" w:rsidP="0081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proofErr w:type="spellEnd"/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нарастанием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817ADB" w:rsidRPr="00817ADB" w:rsidRDefault="00817ADB" w:rsidP="0081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</w:t>
            </w:r>
            <w:proofErr w:type="spellEnd"/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вес</w:t>
            </w:r>
            <w:proofErr w:type="spellEnd"/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охва</w:t>
            </w:r>
            <w:proofErr w:type="spellEnd"/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17ADB" w:rsidRPr="00817ADB" w:rsidRDefault="00817ADB" w:rsidP="0081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Выявлено с виражом и </w:t>
            </w:r>
            <w:proofErr w:type="spellStart"/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гиперергической</w:t>
            </w:r>
            <w:proofErr w:type="spellEnd"/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реакцией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17ADB" w:rsidRPr="00817ADB" w:rsidRDefault="00817ADB" w:rsidP="0081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Обследовано препаратом "Аллерген туберкулезный рекомбинантный"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17ADB" w:rsidRPr="00817ADB" w:rsidRDefault="00817ADB" w:rsidP="0081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Охвачено</w:t>
            </w:r>
            <w:proofErr w:type="spellEnd"/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химио</w:t>
            </w:r>
            <w:proofErr w:type="spellEnd"/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профилактическим</w:t>
            </w:r>
            <w:proofErr w:type="spellEnd"/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лечением</w:t>
            </w:r>
            <w:proofErr w:type="spellEnd"/>
          </w:p>
        </w:tc>
      </w:tr>
      <w:tr w:rsidR="00817ADB" w:rsidRPr="00817ADB" w:rsidTr="00817AD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17ADB" w:rsidRPr="00817ADB" w:rsidRDefault="00817ADB" w:rsidP="0081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7ADB" w:rsidRPr="00817ADB" w:rsidRDefault="00817ADB" w:rsidP="0081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7ADB" w:rsidRPr="00817ADB" w:rsidRDefault="00817ADB" w:rsidP="0081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7ADB" w:rsidRPr="00817ADB" w:rsidRDefault="00817ADB" w:rsidP="0081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7ADB" w:rsidRPr="00817ADB" w:rsidRDefault="00817ADB" w:rsidP="0081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7ADB" w:rsidRPr="00817ADB" w:rsidRDefault="00817ADB" w:rsidP="0081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Merge/>
            <w:vAlign w:val="center"/>
            <w:hideMark/>
          </w:tcPr>
          <w:p w:rsidR="00817ADB" w:rsidRPr="00817ADB" w:rsidRDefault="00817ADB" w:rsidP="0081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ADB" w:rsidRPr="00817ADB" w:rsidTr="00817A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AD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17ADB" w:rsidRPr="00817ADB" w:rsidTr="00817A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ADB" w:rsidRPr="00817ADB" w:rsidTr="00817A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7ADB" w:rsidRPr="00817ADB" w:rsidRDefault="00817ADB" w:rsidP="0081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Исполнитель_____________________________________________________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фамилия, имя и отчество (при его наличии), подпись, телефон</w:t>
      </w:r>
    </w:p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Руководитель или лицо, исполняющее его обязанности</w:t>
      </w:r>
    </w:p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фамилия, имя и отчество (при его наличии), подпись</w:t>
      </w:r>
    </w:p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Место для печати (за исключением лиц, являющихся субъектами частного предпринимательства)</w:t>
      </w:r>
    </w:p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</w:t>
      </w:r>
    </w:p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Пояснение к таблице:</w:t>
      </w:r>
    </w:p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Отчет о выполнении плана постановки пробы Манту по району (городу) составляется в разрезе медицинских организаций (поликлиники), медицинские организаций составляют в разрезе педиатрических участков, врачей общей практики, врачебных амбулатории, фельдшерских пунктов, детских дошкольных учреждений и школ.</w:t>
      </w:r>
    </w:p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графе 1 заполняется номер по порядку "№";</w:t>
      </w:r>
    </w:p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графе 2 заполняется </w:t>
      </w:r>
      <w:proofErr w:type="gramStart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перечень контингента</w:t>
      </w:r>
      <w:proofErr w:type="gramEnd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подлежащий обследованию по пробе Манту, в том числе дети из группы "высокого риска";</w:t>
      </w:r>
    </w:p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графе 3 заполняется количество запланированных лиц на обследование по пробе Манту за год;</w:t>
      </w:r>
    </w:p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графе 4 заполняется количество запланированных лиц на обследование по пробе Манту за отчетный период с нарастающим итогом;</w:t>
      </w:r>
    </w:p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графе 5 указывается количество лиц, прошедших обследование по пробе Манту за отчетный период с нарастающим итогом;</w:t>
      </w:r>
    </w:p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графе 6 рассчитывается и указывается удельный вес охвата обследованных по пробе Манту от запланированного контингента в процентах;</w:t>
      </w:r>
    </w:p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графе 7 заполняется количество выявленных с виражом и </w:t>
      </w:r>
      <w:proofErr w:type="spellStart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>гиперергической</w:t>
      </w:r>
      <w:proofErr w:type="spellEnd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реакцией в абсолютных числах;</w:t>
      </w:r>
    </w:p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графе 8 рассчитывается и указывается удельный вес выявленных с виражом и </w:t>
      </w:r>
      <w:proofErr w:type="spellStart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>гиперергической</w:t>
      </w:r>
      <w:proofErr w:type="spellEnd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реакцией от числа обследованных в процентах;</w:t>
      </w:r>
    </w:p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графах 9, 10 указывается количество обследованных лиц препаратом "Аллерген туберкулезный рекомбинантный" (</w:t>
      </w:r>
      <w:proofErr w:type="spellStart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>Диаскинтест</w:t>
      </w:r>
      <w:proofErr w:type="spellEnd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>) в абсолютных числах и процентах;</w:t>
      </w:r>
    </w:p>
    <w:p w:rsidR="00817ADB" w:rsidRPr="00817ADB" w:rsidRDefault="00817ADB" w:rsidP="0081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7AD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графе 11 указывается количество охваченных химиопрофилактическим лечением от числа выявленных с виражом и </w:t>
      </w:r>
      <w:proofErr w:type="spellStart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>гиперергической</w:t>
      </w:r>
      <w:proofErr w:type="spellEnd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реакцией после </w:t>
      </w:r>
      <w:proofErr w:type="spellStart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>дообследования</w:t>
      </w:r>
      <w:proofErr w:type="spellEnd"/>
      <w:r w:rsidRPr="00817A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врача фтизиатра.</w:t>
      </w:r>
    </w:p>
    <w:p w:rsidR="00101C77" w:rsidRPr="00817ADB" w:rsidRDefault="00101C77">
      <w:pPr>
        <w:rPr>
          <w:lang w:val="ru-RU"/>
        </w:rPr>
      </w:pPr>
    </w:p>
    <w:sectPr w:rsidR="00101C77" w:rsidRPr="00817AD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DB"/>
    <w:rsid w:val="00101C77"/>
    <w:rsid w:val="0081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BD518-B605-40FB-9BE1-B4D68B09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7A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17A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A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17AD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17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17A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090000193_" TargetMode="External"/><Relationship Id="rId13" Type="http://schemas.openxmlformats.org/officeDocument/2006/relationships/hyperlink" Target="https://adilet.zan.kz/rus/docs/V180001679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V1800016793" TargetMode="External"/><Relationship Id="rId12" Type="http://schemas.openxmlformats.org/officeDocument/2006/relationships/hyperlink" Target="https://adilet.zan.kz/rus/docs/V200002072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1800016793" TargetMode="External"/><Relationship Id="rId11" Type="http://schemas.openxmlformats.org/officeDocument/2006/relationships/hyperlink" Target="https://adilet.zan.kz/rus/docs/V1800016793" TargetMode="External"/><Relationship Id="rId5" Type="http://schemas.openxmlformats.org/officeDocument/2006/relationships/hyperlink" Target="https://adilet.zan.kz/rus/docs/Z100000257_" TargetMode="External"/><Relationship Id="rId15" Type="http://schemas.openxmlformats.org/officeDocument/2006/relationships/hyperlink" Target="https://adilet.zan.kz/rus/docs/V1700016381" TargetMode="External"/><Relationship Id="rId10" Type="http://schemas.openxmlformats.org/officeDocument/2006/relationships/hyperlink" Target="https://adilet.zan.kz/rus/docs/V1800016793" TargetMode="External"/><Relationship Id="rId4" Type="http://schemas.openxmlformats.org/officeDocument/2006/relationships/hyperlink" Target="https://adilet.zan.kz/rus/docs/K090000193_" TargetMode="External"/><Relationship Id="rId9" Type="http://schemas.openxmlformats.org/officeDocument/2006/relationships/hyperlink" Target="https://adilet.zan.kz/rus/docs/Z100000257_" TargetMode="External"/><Relationship Id="rId14" Type="http://schemas.openxmlformats.org/officeDocument/2006/relationships/hyperlink" Target="https://adilet.zan.kz/rus/docs/V20000207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1661</Words>
  <Characters>9471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О внесении изменений в приказ исполняющего обязанности Министра здравоохранения </vt:lpstr>
      <vt:lpstr>        Отчет о выполнении плана флюорографического обследования населения</vt:lpstr>
      <vt:lpstr>        Отчет о выполнении плана постановки пробы Манту</vt:lpstr>
    </vt:vector>
  </TitlesOfParts>
  <Company>diakov.net</Company>
  <LinksUpToDate>false</LinksUpToDate>
  <CharactersWithSpaces>11110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2021-05-28T04:14:00Z</dcterms:created>
  <dcterms:modified xsi:type="dcterms:W3CDTF">2021-05-28T04:16:00Z</dcterms:modified>
</cp:coreProperties>
</file>